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27EA9" w14:textId="77777777" w:rsidR="00E15145" w:rsidRDefault="00F918A1">
      <w:pPr>
        <w:spacing w:after="168"/>
        <w:ind w:left="-3103" w:right="-2542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3B1B96D" wp14:editId="54234F02">
            <wp:simplePos x="0" y="0"/>
            <wp:positionH relativeFrom="column">
              <wp:posOffset>-236244</wp:posOffset>
            </wp:positionH>
            <wp:positionV relativeFrom="paragraph">
              <wp:posOffset>-92728</wp:posOffset>
            </wp:positionV>
            <wp:extent cx="1939290" cy="1978406"/>
            <wp:effectExtent l="0" t="0" r="0" b="0"/>
            <wp:wrapSquare wrapText="bothSides"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1978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699AD358" wp14:editId="73AACC14">
            <wp:simplePos x="0" y="0"/>
            <wp:positionH relativeFrom="column">
              <wp:posOffset>6519545</wp:posOffset>
            </wp:positionH>
            <wp:positionV relativeFrom="paragraph">
              <wp:posOffset>-86505</wp:posOffset>
            </wp:positionV>
            <wp:extent cx="2376043" cy="1972183"/>
            <wp:effectExtent l="0" t="0" r="0" b="0"/>
            <wp:wrapSquare wrapText="bothSides"/>
            <wp:docPr id="146" name="Picture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76043" cy="1972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ritannic" w:eastAsia="Britannic" w:hAnsi="Britannic" w:cs="Britannic"/>
          <w:b/>
          <w:sz w:val="40"/>
        </w:rPr>
        <w:t xml:space="preserve">Coming Spring 2024! </w:t>
      </w:r>
    </w:p>
    <w:p w14:paraId="31B1F70E" w14:textId="77777777" w:rsidR="00E15145" w:rsidRDefault="00F918A1">
      <w:pPr>
        <w:spacing w:after="46"/>
        <w:ind w:right="454"/>
        <w:jc w:val="center"/>
      </w:pPr>
      <w:r>
        <w:rPr>
          <w:rFonts w:ascii="Britannic" w:eastAsia="Britannic" w:hAnsi="Britannic" w:cs="Britannic"/>
          <w:b/>
          <w:sz w:val="40"/>
        </w:rPr>
        <w:t xml:space="preserve"> </w:t>
      </w:r>
    </w:p>
    <w:p w14:paraId="751D65F6" w14:textId="77777777" w:rsidR="003E22AA" w:rsidRDefault="00F918A1">
      <w:pPr>
        <w:spacing w:after="48"/>
        <w:ind w:left="-3103" w:right="-2536" w:hanging="10"/>
        <w:jc w:val="center"/>
        <w:rPr>
          <w:rFonts w:ascii="Britannic" w:eastAsia="Britannic" w:hAnsi="Britannic" w:cs="Britannic"/>
          <w:b/>
          <w:sz w:val="40"/>
        </w:rPr>
      </w:pPr>
      <w:r>
        <w:rPr>
          <w:rFonts w:ascii="Britannic" w:eastAsia="Britannic" w:hAnsi="Britannic" w:cs="Britannic"/>
          <w:b/>
          <w:sz w:val="40"/>
        </w:rPr>
        <w:t xml:space="preserve">New Course: </w:t>
      </w:r>
      <w:r w:rsidR="003E22AA">
        <w:rPr>
          <w:rFonts w:ascii="Britannic" w:eastAsia="Britannic" w:hAnsi="Britannic" w:cs="Britannic"/>
          <w:b/>
          <w:sz w:val="40"/>
        </w:rPr>
        <w:t xml:space="preserve">HMNS 8406 </w:t>
      </w:r>
    </w:p>
    <w:p w14:paraId="135FAFE0" w14:textId="47E69CE2" w:rsidR="00E15145" w:rsidRDefault="00F918A1">
      <w:pPr>
        <w:spacing w:after="48"/>
        <w:ind w:left="-3103" w:right="-2536" w:hanging="10"/>
        <w:jc w:val="center"/>
      </w:pPr>
      <w:r>
        <w:rPr>
          <w:rFonts w:ascii="Britannic" w:eastAsia="Britannic" w:hAnsi="Britannic" w:cs="Britannic"/>
          <w:b/>
          <w:sz w:val="40"/>
        </w:rPr>
        <w:t xml:space="preserve">Leadership and Reflective  </w:t>
      </w:r>
    </w:p>
    <w:p w14:paraId="58EAEB68" w14:textId="77777777" w:rsidR="00E15145" w:rsidRDefault="00F918A1">
      <w:pPr>
        <w:spacing w:after="48"/>
        <w:ind w:left="-3103" w:right="-2533" w:hanging="10"/>
        <w:jc w:val="center"/>
      </w:pPr>
      <w:r>
        <w:rPr>
          <w:rFonts w:ascii="Britannic" w:eastAsia="Britannic" w:hAnsi="Britannic" w:cs="Britannic"/>
          <w:b/>
          <w:sz w:val="40"/>
        </w:rPr>
        <w:t xml:space="preserve">Supervision of Early Childhood Programs  </w:t>
      </w:r>
    </w:p>
    <w:p w14:paraId="4755D61D" w14:textId="77777777" w:rsidR="00E15145" w:rsidRDefault="00F918A1">
      <w:pPr>
        <w:spacing w:after="481"/>
        <w:ind w:left="-3103" w:right="-2539" w:hanging="10"/>
        <w:jc w:val="center"/>
      </w:pPr>
      <w:r>
        <w:rPr>
          <w:rFonts w:ascii="Britannic" w:eastAsia="Britannic" w:hAnsi="Britannic" w:cs="Britannic"/>
          <w:b/>
          <w:sz w:val="40"/>
        </w:rPr>
        <w:t xml:space="preserve">(3 Credits) </w:t>
      </w:r>
    </w:p>
    <w:p w14:paraId="4303EE80" w14:textId="77777777" w:rsidR="00E15145" w:rsidRDefault="00F918A1">
      <w:pPr>
        <w:spacing w:after="169"/>
        <w:ind w:left="545"/>
      </w:pPr>
      <w:r>
        <w:rPr>
          <w:rFonts w:ascii="Georgia" w:eastAsia="Georgia" w:hAnsi="Georgia" w:cs="Georgia"/>
          <w:b/>
          <w:sz w:val="32"/>
        </w:rPr>
        <w:t xml:space="preserve">Are you a current or upcoming Early Childhood Education Program Leader?  </w:t>
      </w:r>
    </w:p>
    <w:p w14:paraId="08E187C9" w14:textId="03AB343B" w:rsidR="00E15145" w:rsidRDefault="00F918A1">
      <w:pPr>
        <w:spacing w:after="147"/>
        <w:ind w:left="178"/>
        <w:jc w:val="center"/>
      </w:pPr>
      <w:r>
        <w:rPr>
          <w:sz w:val="32"/>
        </w:rPr>
        <w:t xml:space="preserve">This course will be presented in an online format with in-person meetings held every </w:t>
      </w:r>
      <w:r w:rsidR="009D4BBF">
        <w:rPr>
          <w:sz w:val="32"/>
        </w:rPr>
        <w:t>other Wednesday</w:t>
      </w:r>
      <w:r>
        <w:rPr>
          <w:sz w:val="32"/>
        </w:rPr>
        <w:t xml:space="preserve"> from 4-6:30 pm at the Knight/Warwick Campus beginning January 24, 2024.  </w:t>
      </w:r>
    </w:p>
    <w:tbl>
      <w:tblPr>
        <w:tblStyle w:val="TableGrid"/>
        <w:tblW w:w="13693" w:type="dxa"/>
        <w:tblInd w:w="-334" w:type="dxa"/>
        <w:tblLook w:val="04A0" w:firstRow="1" w:lastRow="0" w:firstColumn="1" w:lastColumn="0" w:noHBand="0" w:noVBand="1"/>
      </w:tblPr>
      <w:tblGrid>
        <w:gridCol w:w="7585"/>
        <w:gridCol w:w="6108"/>
      </w:tblGrid>
      <w:tr w:rsidR="00E15145" w14:paraId="74D8B74B" w14:textId="77777777">
        <w:trPr>
          <w:trHeight w:val="3493"/>
        </w:trPr>
        <w:tc>
          <w:tcPr>
            <w:tcW w:w="7585" w:type="dxa"/>
            <w:tcBorders>
              <w:top w:val="nil"/>
              <w:left w:val="nil"/>
              <w:bottom w:val="nil"/>
              <w:right w:val="nil"/>
            </w:tcBorders>
          </w:tcPr>
          <w:p w14:paraId="4F22D0FB" w14:textId="77777777" w:rsidR="00E15145" w:rsidRDefault="00F918A1">
            <w:pPr>
              <w:spacing w:after="157"/>
            </w:pPr>
            <w:r>
              <w:rPr>
                <w:b/>
                <w:sz w:val="28"/>
              </w:rPr>
              <w:t xml:space="preserve">This course will:  </w:t>
            </w:r>
          </w:p>
          <w:p w14:paraId="05B81869" w14:textId="77777777" w:rsidR="00E15145" w:rsidRDefault="00F918A1">
            <w:pPr>
              <w:numPr>
                <w:ilvl w:val="0"/>
                <w:numId w:val="1"/>
              </w:numPr>
              <w:spacing w:after="122" w:line="285" w:lineRule="auto"/>
              <w:ind w:right="1040" w:hanging="360"/>
            </w:pPr>
            <w:r>
              <w:rPr>
                <w:sz w:val="28"/>
              </w:rPr>
              <w:t xml:space="preserve">Support credential and career advancement of current or prospective early childhood program leaders  </w:t>
            </w:r>
          </w:p>
          <w:p w14:paraId="028D24DA" w14:textId="77777777" w:rsidR="00E15145" w:rsidRDefault="00F918A1">
            <w:pPr>
              <w:numPr>
                <w:ilvl w:val="0"/>
                <w:numId w:val="1"/>
              </w:numPr>
              <w:spacing w:after="157"/>
              <w:ind w:right="1040" w:hanging="360"/>
            </w:pPr>
            <w:r>
              <w:rPr>
                <w:sz w:val="28"/>
              </w:rPr>
              <w:t xml:space="preserve">Provide the development of leadership skills  </w:t>
            </w:r>
          </w:p>
          <w:p w14:paraId="7BCB7537" w14:textId="77777777" w:rsidR="00E15145" w:rsidRDefault="00F918A1">
            <w:pPr>
              <w:numPr>
                <w:ilvl w:val="0"/>
                <w:numId w:val="1"/>
              </w:numPr>
              <w:spacing w:after="0"/>
              <w:ind w:right="1040" w:hanging="360"/>
            </w:pPr>
            <w:r>
              <w:rPr>
                <w:sz w:val="28"/>
              </w:rPr>
              <w:t xml:space="preserve">Students will explore methods and principles of supervision and leadership in early childcare and education programs.  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14:paraId="475CBDC3" w14:textId="77777777" w:rsidR="00E15145" w:rsidRDefault="00F918A1">
            <w:pPr>
              <w:spacing w:after="159"/>
            </w:pPr>
            <w:r>
              <w:rPr>
                <w:b/>
                <w:sz w:val="28"/>
              </w:rPr>
              <w:t xml:space="preserve">Emphasis will be placed on:  </w:t>
            </w:r>
          </w:p>
          <w:p w14:paraId="4BE8B948" w14:textId="77777777" w:rsidR="00E15145" w:rsidRDefault="00F918A1">
            <w:pPr>
              <w:numPr>
                <w:ilvl w:val="0"/>
                <w:numId w:val="2"/>
              </w:numPr>
              <w:spacing w:after="164"/>
              <w:ind w:hanging="360"/>
            </w:pPr>
            <w:r>
              <w:rPr>
                <w:sz w:val="28"/>
              </w:rPr>
              <w:t xml:space="preserve">Reflective supervision  </w:t>
            </w:r>
          </w:p>
          <w:p w14:paraId="3A18D806" w14:textId="77777777" w:rsidR="00E15145" w:rsidRDefault="00F918A1">
            <w:pPr>
              <w:numPr>
                <w:ilvl w:val="0"/>
                <w:numId w:val="2"/>
              </w:numPr>
              <w:ind w:hanging="360"/>
            </w:pPr>
            <w:r>
              <w:rPr>
                <w:sz w:val="28"/>
              </w:rPr>
              <w:t xml:space="preserve">Staff hiring  </w:t>
            </w:r>
          </w:p>
          <w:p w14:paraId="662421FD" w14:textId="77777777" w:rsidR="00E15145" w:rsidRDefault="00F918A1">
            <w:pPr>
              <w:numPr>
                <w:ilvl w:val="0"/>
                <w:numId w:val="2"/>
              </w:numPr>
              <w:spacing w:after="161"/>
              <w:ind w:hanging="360"/>
            </w:pPr>
            <w:r>
              <w:rPr>
                <w:sz w:val="28"/>
              </w:rPr>
              <w:t xml:space="preserve">Onboarding and supervision </w:t>
            </w:r>
          </w:p>
          <w:p w14:paraId="1338CF83" w14:textId="77777777" w:rsidR="00E15145" w:rsidRDefault="00F918A1">
            <w:pPr>
              <w:numPr>
                <w:ilvl w:val="0"/>
                <w:numId w:val="2"/>
              </w:numPr>
              <w:spacing w:after="162"/>
              <w:ind w:hanging="360"/>
            </w:pPr>
            <w:r>
              <w:rPr>
                <w:sz w:val="28"/>
              </w:rPr>
              <w:t xml:space="preserve">Professional development </w:t>
            </w:r>
          </w:p>
          <w:p w14:paraId="057D9DF3" w14:textId="77777777" w:rsidR="00E15145" w:rsidRDefault="00F918A1">
            <w:pPr>
              <w:numPr>
                <w:ilvl w:val="0"/>
                <w:numId w:val="2"/>
              </w:numPr>
              <w:spacing w:after="162"/>
              <w:ind w:hanging="360"/>
            </w:pPr>
            <w:r>
              <w:rPr>
                <w:sz w:val="28"/>
              </w:rPr>
              <w:t xml:space="preserve">Advocacy  </w:t>
            </w:r>
          </w:p>
          <w:p w14:paraId="3F212016" w14:textId="77777777" w:rsidR="00E15145" w:rsidRDefault="00F918A1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sz w:val="28"/>
              </w:rPr>
              <w:t xml:space="preserve">The leader’s role with curriculum and assessment  </w:t>
            </w:r>
          </w:p>
        </w:tc>
      </w:tr>
    </w:tbl>
    <w:p w14:paraId="38FCA724" w14:textId="59EC2C58" w:rsidR="00E15145" w:rsidRPr="003E22AA" w:rsidRDefault="00F918A1" w:rsidP="003E22AA">
      <w:pPr>
        <w:spacing w:after="165"/>
        <w:jc w:val="center"/>
        <w:rPr>
          <w:rFonts w:ascii="Georgia" w:hAnsi="Georgia"/>
          <w:sz w:val="32"/>
          <w:szCs w:val="32"/>
        </w:rPr>
      </w:pPr>
      <w:r w:rsidRPr="003E22AA">
        <w:rPr>
          <w:rFonts w:ascii="Georgia" w:hAnsi="Georgia"/>
          <w:b/>
          <w:sz w:val="32"/>
          <w:szCs w:val="32"/>
        </w:rPr>
        <w:lastRenderedPageBreak/>
        <w:t xml:space="preserve">Course registration </w:t>
      </w:r>
      <w:r w:rsidR="003E22AA" w:rsidRPr="003E22AA">
        <w:rPr>
          <w:rFonts w:ascii="Georgia" w:hAnsi="Georgia"/>
          <w:b/>
          <w:sz w:val="32"/>
          <w:szCs w:val="32"/>
        </w:rPr>
        <w:t>is now available!</w:t>
      </w:r>
    </w:p>
    <w:p w14:paraId="4FA4E353" w14:textId="41A6C3B4" w:rsidR="00E15145" w:rsidRPr="003E22AA" w:rsidRDefault="00F918A1" w:rsidP="003E22AA">
      <w:pPr>
        <w:spacing w:after="0"/>
        <w:jc w:val="center"/>
        <w:rPr>
          <w:rFonts w:ascii="Georgia" w:hAnsi="Georgia"/>
          <w:sz w:val="32"/>
          <w:szCs w:val="32"/>
        </w:rPr>
      </w:pPr>
      <w:r w:rsidRPr="003E22AA">
        <w:rPr>
          <w:rFonts w:ascii="Georgia" w:hAnsi="Georgia"/>
          <w:sz w:val="32"/>
          <w:szCs w:val="32"/>
        </w:rPr>
        <w:t>Questions? Please Contact Courtney Read at ecread@ccri.edu or Carol Patnaude at</w:t>
      </w:r>
      <w:r w:rsidR="003E22AA" w:rsidRPr="003E22AA">
        <w:rPr>
          <w:rFonts w:ascii="Georgia" w:hAnsi="Georgia"/>
          <w:sz w:val="32"/>
          <w:szCs w:val="32"/>
        </w:rPr>
        <w:t xml:space="preserve"> </w:t>
      </w:r>
      <w:r w:rsidRPr="003E22AA">
        <w:rPr>
          <w:rFonts w:ascii="Georgia" w:hAnsi="Georgia"/>
          <w:sz w:val="32"/>
          <w:szCs w:val="32"/>
        </w:rPr>
        <w:t>cpatnaude@ccri.edu</w:t>
      </w:r>
    </w:p>
    <w:sectPr w:rsidR="00E15145" w:rsidRPr="003E22AA">
      <w:pgSz w:w="15840" w:h="12240" w:orient="landscape"/>
      <w:pgMar w:top="1440" w:right="1207" w:bottom="1440" w:left="11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66AFB"/>
    <w:multiLevelType w:val="hybridMultilevel"/>
    <w:tmpl w:val="EA02123E"/>
    <w:lvl w:ilvl="0" w:tplc="541889F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4E2E6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600E3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CF6C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E0572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322BD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665C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306AC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22AC7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735EFE"/>
    <w:multiLevelType w:val="hybridMultilevel"/>
    <w:tmpl w:val="F68297DE"/>
    <w:lvl w:ilvl="0" w:tplc="C590BB7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BCE75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42F23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EEFE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FE2C1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BA86D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74FAD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60467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34F8E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94890429">
    <w:abstractNumId w:val="1"/>
  </w:num>
  <w:num w:numId="2" w16cid:durableId="814831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145"/>
    <w:rsid w:val="003E22AA"/>
    <w:rsid w:val="004961EA"/>
    <w:rsid w:val="009D4BBF"/>
    <w:rsid w:val="00A310CE"/>
    <w:rsid w:val="00E15145"/>
    <w:rsid w:val="00F9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93145"/>
  <w15:docId w15:val="{C4F728DD-5F35-EC4B-968E-6894619D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Nagel, Lauren</dc:creator>
  <cp:keywords/>
  <cp:lastModifiedBy>Miskelly, Danika</cp:lastModifiedBy>
  <cp:revision>2</cp:revision>
  <dcterms:created xsi:type="dcterms:W3CDTF">2024-01-08T13:47:00Z</dcterms:created>
  <dcterms:modified xsi:type="dcterms:W3CDTF">2024-01-08T13:47:00Z</dcterms:modified>
</cp:coreProperties>
</file>